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A7EBF">
      <w:r>
        <w:rPr>
          <w:noProof/>
        </w:rPr>
        <w:drawing>
          <wp:inline distT="0" distB="0" distL="0" distR="0">
            <wp:extent cx="5270500" cy="6256655"/>
            <wp:effectExtent l="0" t="0" r="12700" b="0"/>
            <wp:docPr id="1" name="Picture 1" descr="Macintosh HD:Users:sulaymanhart:Desktop:Inbox:FreeIslamicCalligraphy.com:1. Hasan Kan'an:20150412:Al-'Ahzab-33,40-Diw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0-Diwa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BF"/>
    <w:rsid w:val="003F27DD"/>
    <w:rsid w:val="00E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2015-06-07T13:46:00Z</dcterms:modified>
</cp:coreProperties>
</file>